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highlight w:val="yellow"/>
        </w:rPr>
      </w:pPr>
      <w:r w:rsidDel="00000000" w:rsidR="00000000" w:rsidRPr="00000000">
        <w:rPr>
          <w:b w:val="1"/>
          <w:highlight w:val="yellow"/>
          <w:rtl w:val="0"/>
        </w:rPr>
        <w:t xml:space="preserve">MEDIA ALERT</w:t>
      </w:r>
    </w:p>
    <w:p w:rsidR="00000000" w:rsidDel="00000000" w:rsidP="00000000" w:rsidRDefault="00000000" w:rsidRPr="00000000" w14:paraId="00000003">
      <w:pPr>
        <w:rPr>
          <w:b w:val="1"/>
          <w:highlight w:val="yellow"/>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b w:val="1"/>
          <w:sz w:val="26"/>
          <w:szCs w:val="26"/>
        </w:rPr>
      </w:pPr>
      <w:r w:rsidDel="00000000" w:rsidR="00000000" w:rsidRPr="00000000">
        <w:rPr>
          <w:rFonts w:ascii="Archivo" w:cs="Archivo" w:eastAsia="Archivo" w:hAnsi="Archivo"/>
          <w:b w:val="1"/>
          <w:sz w:val="26"/>
          <w:szCs w:val="26"/>
          <w:rtl w:val="0"/>
        </w:rPr>
        <w:t xml:space="preserve">LOS MEJORES PLANES PARA CELEBRAR EL DÍA DE LA FAMILIA: </w:t>
      </w:r>
    </w:p>
    <w:p w:rsidR="00000000" w:rsidDel="00000000" w:rsidP="00000000" w:rsidRDefault="00000000" w:rsidRPr="00000000" w14:paraId="00000005">
      <w:pPr>
        <w:jc w:val="center"/>
        <w:rPr>
          <w:rFonts w:ascii="Archivo" w:cs="Archivo" w:eastAsia="Archivo" w:hAnsi="Archivo"/>
          <w:b w:val="1"/>
          <w:sz w:val="26"/>
          <w:szCs w:val="26"/>
        </w:rPr>
      </w:pPr>
      <w:r w:rsidDel="00000000" w:rsidR="00000000" w:rsidRPr="00000000">
        <w:rPr>
          <w:rFonts w:ascii="Archivo" w:cs="Archivo" w:eastAsia="Archivo" w:hAnsi="Archivo"/>
          <w:b w:val="1"/>
          <w:sz w:val="26"/>
          <w:szCs w:val="26"/>
          <w:rtl w:val="0"/>
        </w:rPr>
        <w:t xml:space="preserve">CIRQUE DU SOLEIL JOYÀ Y JUNGALA AQUA EXPERIENCE</w:t>
      </w:r>
    </w:p>
    <w:p w:rsidR="00000000" w:rsidDel="00000000" w:rsidP="00000000" w:rsidRDefault="00000000" w:rsidRPr="00000000" w14:paraId="00000006">
      <w:pPr>
        <w:numPr>
          <w:ilvl w:val="0"/>
          <w:numId w:val="1"/>
        </w:numPr>
        <w:ind w:left="720" w:hanging="360"/>
        <w:jc w:val="cente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El valor de pasar el tiempo en familia y compartir experiencias enriquecedoras  son fundamentales para crear  extraordinarios momentos que perduren en el tiempo</w:t>
      </w:r>
    </w:p>
    <w:p w:rsidR="00000000" w:rsidDel="00000000" w:rsidP="00000000" w:rsidRDefault="00000000" w:rsidRPr="00000000" w14:paraId="00000007">
      <w:pPr>
        <w:numPr>
          <w:ilvl w:val="0"/>
          <w:numId w:val="1"/>
        </w:numPr>
        <w:ind w:left="720" w:hanging="360"/>
        <w:jc w:val="cente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Disfrutar una noche en Cirque du Soleil JOYÀ o pasar un día de máxima diversión en Jungala Aqua Experience son excelentes opciones para esta fecha especial</w:t>
      </w:r>
    </w:p>
    <w:p w:rsidR="00000000" w:rsidDel="00000000" w:rsidP="00000000" w:rsidRDefault="00000000" w:rsidRPr="00000000" w14:paraId="00000008">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b w:val="1"/>
          <w:rtl w:val="0"/>
        </w:rPr>
        <w:t xml:space="preserve">Riviera Maya, México, a 02 de marzo de 2023.</w:t>
      </w:r>
      <w:r w:rsidDel="00000000" w:rsidR="00000000" w:rsidRPr="00000000">
        <w:rPr>
          <w:rFonts w:ascii="Archivo" w:cs="Archivo" w:eastAsia="Archivo" w:hAnsi="Archivo"/>
          <w:rtl w:val="0"/>
        </w:rPr>
        <w:t xml:space="preserve">- Desde el 2005 se nombró al primer domingo de marzo como el Día de la Familia en México, buscando fomentar los valores más representativos de la sociedad mexicana. Al mismo tiempo, tener junto a tus seres más queridos un momento especial y agradable.</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Para celebrar esta importante fecha y disfrutar tiempo de calidad y diversión en familia, Vidanta Riviera Maya cuenta con atracciones de clase mundial, excepcionales instalaciones, espectaculares amenidades y experiencias únicas, las cuales ofrecen tarifas especiales para personas nacionales y residentes de Quintana Roo, como lo son: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El fantástico mundo de: Cirque du Soleil JOYÀ</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JOYÀ es un espectáculo multisensorial con una oferta culinaria inmersiva, el cual narra la historia de una joven y su abuelo, quienes se embarcan en una inigualable aventura para descubrir, de la manera más emocionante, los secretos de la vida. </w:t>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Las familias que visitan el Teatro Cirque du Soleil de Vidanta Riviera Maya son testigos de los sorprendentes actos artísticos mientras degustan de exquisitos platillos tan maravillosos así como del teatro, la música y el show. </w:t>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JOYÀ, presente en la Riviera Maya, es el único show residente de Cirque du Soleil en Latinoamérica. Consulte </w:t>
      </w:r>
      <w:hyperlink r:id="rId7">
        <w:r w:rsidDel="00000000" w:rsidR="00000000" w:rsidRPr="00000000">
          <w:rPr>
            <w:rFonts w:ascii="Archivo" w:cs="Archivo" w:eastAsia="Archivo" w:hAnsi="Archivo"/>
            <w:color w:val="0000ff"/>
            <w:highlight w:val="white"/>
            <w:u w:val="single"/>
            <w:rtl w:val="0"/>
          </w:rPr>
          <w:t xml:space="preserve">el sitio oficial de JOYÀ</w:t>
        </w:r>
      </w:hyperlink>
      <w:r w:rsidDel="00000000" w:rsidR="00000000" w:rsidRPr="00000000">
        <w:rPr>
          <w:rFonts w:ascii="Archivo" w:cs="Archivo" w:eastAsia="Archivo" w:hAnsi="Archivo"/>
          <w:highlight w:val="white"/>
          <w:rtl w:val="0"/>
        </w:rPr>
        <w:t xml:space="preserve"> para conocer las fechas de las presentaciones y celebrar el día de la familia con un espectáculo que siempre recordarán.</w:t>
      </w:r>
    </w:p>
    <w:p w:rsidR="00000000" w:rsidDel="00000000" w:rsidP="00000000" w:rsidRDefault="00000000" w:rsidRPr="00000000" w14:paraId="00000014">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La máxima experiencia acuática: Jungala Aqua Experience</w:t>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Si se busca celebrar con el plan más divertido este Día de la Familia, Jungala Aqua Experience es la mejor opción. Ya que es un lujoso concepto que cuenta con las mejores y más entretenidas  atracciones acuáticas como el río lento más largo de Latinoamérica, una alberca única de olas, la estructura de juego interactiva más grande del mundo y los toboganes más asombrosos -con giros, distintas alturas y sorprendentes bajadas-, así como cabañas privadas, servicio de concierge, gastronomía de alta gama y amenidades únicas.</w:t>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Pasar un día familiar en Jungala Aqua Experience es disfrutar un día de felicidad, emoción y descanso, debido a que ofrece los espacios perfectos para divertirse, relajarse y compartir momentos únicos con los seres queridos.</w:t>
      </w:r>
    </w:p>
    <w:p w:rsidR="00000000" w:rsidDel="00000000" w:rsidP="00000000" w:rsidRDefault="00000000" w:rsidRPr="00000000" w14:paraId="0000001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descubrir más sobre las increíbles atracciones del lugar más divertido de la Riviera Maya, por favor visite </w:t>
      </w:r>
      <w:hyperlink r:id="rId8">
        <w:r w:rsidDel="00000000" w:rsidR="00000000" w:rsidRPr="00000000">
          <w:rPr>
            <w:rFonts w:ascii="Archivo" w:cs="Archivo" w:eastAsia="Archivo" w:hAnsi="Archivo"/>
            <w:color w:val="0000ff"/>
            <w:highlight w:val="white"/>
            <w:u w:val="single"/>
            <w:rtl w:val="0"/>
          </w:rPr>
          <w:t xml:space="preserve">el sitio oficial de Jungala Aqua Experience</w:t>
        </w:r>
      </w:hyperlink>
      <w:r w:rsidDel="00000000" w:rsidR="00000000" w:rsidRPr="00000000">
        <w:rPr>
          <w:rFonts w:ascii="Archivo" w:cs="Archivo" w:eastAsia="Archivo" w:hAnsi="Archivo"/>
          <w:highlight w:val="white"/>
          <w:rtl w:val="0"/>
        </w:rPr>
        <w:t xml:space="preserve">.</w:t>
      </w:r>
    </w:p>
    <w:p w:rsidR="00000000" w:rsidDel="00000000" w:rsidP="00000000" w:rsidRDefault="00000000" w:rsidRPr="00000000" w14:paraId="0000002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Vidanta reconoce que el Día de la Familia es una ocasión para celebrar el amor y la unión y nos hacen recordar el valor de compartir grandes momentos.</w:t>
      </w:r>
    </w:p>
    <w:p w:rsidR="00000000" w:rsidDel="00000000" w:rsidP="00000000" w:rsidRDefault="00000000" w:rsidRPr="00000000" w14:paraId="00000022">
      <w:pPr>
        <w:jc w:val="both"/>
        <w:rPr>
          <w:b w:val="1"/>
          <w:sz w:val="18"/>
          <w:szCs w:val="18"/>
        </w:rPr>
      </w:pPr>
      <w:r w:rsidDel="00000000" w:rsidR="00000000" w:rsidRPr="00000000">
        <w:rPr>
          <w:rtl w:val="0"/>
        </w:rPr>
      </w:r>
    </w:p>
    <w:p w:rsidR="00000000" w:rsidDel="00000000" w:rsidP="00000000" w:rsidRDefault="00000000" w:rsidRPr="00000000" w14:paraId="00000023">
      <w:pPr>
        <w:jc w:val="both"/>
        <w:rPr>
          <w:b w:val="1"/>
          <w:sz w:val="18"/>
          <w:szCs w:val="18"/>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Grupo Vidanta</w:t>
      </w:r>
    </w:p>
    <w:p w:rsidR="00000000" w:rsidDel="00000000" w:rsidP="00000000" w:rsidRDefault="00000000" w:rsidRPr="00000000" w14:paraId="00000025">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Fundado en 1974 por el visionario líder de la industria turística, Daniel Chávez Morán, Grupo Vidanta es el desarrollador integral de servicios turísticos, especializado en destinos vacacionales, marcas de hoteles de lujo, cruceros, parques temáticos, así como campos de golf, bienes raíces y entretenimiento más importante de Latinoamérica. Sus exclusivos hoteles resort como The Estates, Grand Luxxe -galardonado con cinco diamantes de la AAA-, The Grand Bliss, The Grand Mayan, The Bliss, Mayan Palace, Sea Garden, Ocean Breeze, y espectaculares centros de entretenimiento, están ubicados en las playas más codiciadas de México como Nuevo Vallarta, Riviera Maya, Los Cabos, Acapulco, Puerto Peñasco, Puerto Vallarta, Mazatlán, y próximamente East Cape. Grupo Vidanta es pionero en innovadoras alianzas como la colaboración con Cirque du Soleil JOYÀ, la única experiencia teatral y culinaria de Cirque du Soleil en el mundo, además de Vidanta Cruises, la primera línea mexicana de cruceros de lujo; SkyDream Parks Góndola, el primer teleférico del mundo en un resort de playa. Aunado a esto, Vidanta está rediseñando el futuro del entretenimiento para dar vida a un universo lleno de aventuras inmersivas: VidantaWorld, parques temáticos y experienciales para todas las generaciones. Grupo Vidanta también tiene una continua relación con Nicklaus Design y Greg Norman Golf Course Design para desarrollar campos de golf; su campo de golf Vidanta Vallarta en Nuevo Vallarta, es sede del Mexico Open at Vidanta, evento oficial del PGA TOUR, gracias a la alianza multi anual que se acordó con Grupo Salinas. Por otra parte, su división de bienes raíces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6">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Catalogado por Forbes y Expansión como uno de los mejores empleadores de México, la compañía cuenta con las certificaciones EarthCheck; así como con fundaciones sin fines de lucro, Fundación Vidanta y Fundación Delia Morán Vidanta. Para obtener más información, visite </w:t>
      </w:r>
      <w:hyperlink r:id="rId9">
        <w:r w:rsidDel="00000000" w:rsidR="00000000" w:rsidRPr="00000000">
          <w:rPr>
            <w:rFonts w:ascii="Archivo" w:cs="Archivo" w:eastAsia="Archivo" w:hAnsi="Archivo"/>
            <w:color w:val="1155cc"/>
            <w:sz w:val="18"/>
            <w:szCs w:val="18"/>
            <w:u w:val="single"/>
            <w:rtl w:val="0"/>
          </w:rPr>
          <w:t xml:space="preserve">www.GrupoVidanta.com</w:t>
        </w:r>
      </w:hyperlink>
      <w:r w:rsidDel="00000000" w:rsidR="00000000" w:rsidRPr="00000000">
        <w:rPr>
          <w:rFonts w:ascii="Archivo" w:cs="Archivo" w:eastAsia="Archivo" w:hAnsi="Archivo"/>
          <w:sz w:val="18"/>
          <w:szCs w:val="18"/>
          <w:rtl w:val="0"/>
        </w:rPr>
        <w:t xml:space="preserve"> o </w:t>
      </w:r>
      <w:hyperlink r:id="rId10">
        <w:r w:rsidDel="00000000" w:rsidR="00000000" w:rsidRPr="00000000">
          <w:rPr>
            <w:rFonts w:ascii="Archivo" w:cs="Archivo" w:eastAsia="Archivo" w:hAnsi="Archivo"/>
            <w:color w:val="1155cc"/>
            <w:sz w:val="18"/>
            <w:szCs w:val="18"/>
            <w:u w:val="single"/>
            <w:rtl w:val="0"/>
          </w:rPr>
          <w:t xml:space="preserve">@Vidanta</w:t>
        </w:r>
      </w:hyperlink>
      <w:r w:rsidDel="00000000" w:rsidR="00000000" w:rsidRPr="00000000">
        <w:rPr>
          <w:rFonts w:ascii="Archivo" w:cs="Archivo" w:eastAsia="Archivo" w:hAnsi="Archivo"/>
          <w:sz w:val="18"/>
          <w:szCs w:val="18"/>
          <w:rtl w:val="0"/>
        </w:rPr>
        <w:t xml:space="preserve"> en redes sociales.</w:t>
      </w:r>
    </w:p>
    <w:p w:rsidR="00000000" w:rsidDel="00000000" w:rsidP="00000000" w:rsidRDefault="00000000" w:rsidRPr="00000000" w14:paraId="00000028">
      <w:pPr>
        <w:rPr>
          <w:rFonts w:ascii="Archivo" w:cs="Archivo" w:eastAsia="Archivo" w:hAnsi="Archivo"/>
          <w:b w:val="1"/>
          <w:sz w:val="24"/>
          <w:szCs w:val="24"/>
          <w:highlight w:val="white"/>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b w:val="1"/>
          <w:i w:val="1"/>
          <w:sz w:val="18"/>
          <w:szCs w:val="18"/>
        </w:rPr>
      </w:pPr>
      <w:r w:rsidDel="00000000" w:rsidR="00000000" w:rsidRPr="00000000">
        <w:rPr>
          <w:rFonts w:ascii="Archivo" w:cs="Archivo" w:eastAsia="Archivo" w:hAnsi="Archivo"/>
          <w:b w:val="1"/>
          <w:i w:val="1"/>
          <w:sz w:val="18"/>
          <w:szCs w:val="18"/>
          <w:rtl w:val="0"/>
        </w:rPr>
        <w:t xml:space="preserve">Acerca de Cirque du Soleil</w:t>
      </w:r>
    </w:p>
    <w:p w:rsidR="00000000" w:rsidDel="00000000" w:rsidP="00000000" w:rsidRDefault="00000000" w:rsidRPr="00000000" w14:paraId="0000002A">
      <w:pPr>
        <w:shd w:fill="ffffff" w:val="clea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Cirque du Soleil ha reinventado la manera en la que se percibe el mundo del circo; de una troupe local de saltimbanquis a una empresa reconocida mundialmente. Con sede en Montreal (QC) la organización canadiense se ha convertido en un líder global en la industria del entretenimiento en vivo con la creación de experiencias inmersivas y emblemáticas de nivel mundial en 6 continentes. Cirque du Soleil conecta con su público de manera genuina, humana e inclusiva. Con el privilegio de trabajar con artistas de 64 países para dar vida a su creatividad sobre escenarios de todo el mundo, la compañía busca tener un impacto positivo en la gente, en las comunidades y en el planeta utilizando sus herramientas más características: la creatividad y el arte. A lo largo de los años son más de 220 millones las personas han sido inspiradas en más de 70 países de todo el mundo. Más información en </w:t>
      </w:r>
      <w:hyperlink r:id="rId11">
        <w:r w:rsidDel="00000000" w:rsidR="00000000" w:rsidRPr="00000000">
          <w:rPr>
            <w:rFonts w:ascii="Archivo" w:cs="Archivo" w:eastAsia="Archivo" w:hAnsi="Archivo"/>
            <w:color w:val="0000ff"/>
            <w:sz w:val="18"/>
            <w:szCs w:val="18"/>
            <w:u w:val="single"/>
            <w:rtl w:val="0"/>
          </w:rPr>
          <w:t xml:space="preserve">cirquedusoleil.com</w:t>
        </w:r>
      </w:hyperlink>
      <w:r w:rsidDel="00000000" w:rsidR="00000000" w:rsidRPr="00000000">
        <w:rPr>
          <w:rtl w:val="0"/>
        </w:rPr>
      </w:r>
    </w:p>
    <w:p w:rsidR="00000000" w:rsidDel="00000000" w:rsidP="00000000" w:rsidRDefault="00000000" w:rsidRPr="00000000" w14:paraId="0000002B">
      <w:pPr>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C">
      <w:pPr>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D">
      <w:pPr>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2E">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F">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Francisco Granados | PR Expert</w:t>
      </w:r>
    </w:p>
    <w:p w:rsidR="00000000" w:rsidDel="00000000" w:rsidP="00000000" w:rsidRDefault="00000000" w:rsidRPr="00000000" w14:paraId="00000030">
      <w:pPr>
        <w:rPr>
          <w:rFonts w:ascii="Archivo" w:cs="Archivo" w:eastAsia="Archivo" w:hAnsi="Archivo"/>
          <w:sz w:val="20"/>
          <w:szCs w:val="20"/>
        </w:rPr>
      </w:pPr>
      <w:hyperlink r:id="rId12">
        <w:r w:rsidDel="00000000" w:rsidR="00000000" w:rsidRPr="00000000">
          <w:rPr>
            <w:rFonts w:ascii="Archivo" w:cs="Archivo" w:eastAsia="Archivo" w:hAnsi="Archivo"/>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31">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2">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Melissa Aladro | PR Manager</w:t>
      </w:r>
    </w:p>
    <w:p w:rsidR="00000000" w:rsidDel="00000000" w:rsidP="00000000" w:rsidRDefault="00000000" w:rsidRPr="00000000" w14:paraId="00000033">
      <w:pPr>
        <w:rPr>
          <w:rFonts w:ascii="Archivo" w:cs="Archivo" w:eastAsia="Archivo" w:hAnsi="Archivo"/>
          <w:sz w:val="20"/>
          <w:szCs w:val="20"/>
        </w:rPr>
      </w:pPr>
      <w:hyperlink r:id="rId13">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43138" cy="490039"/>
          <wp:effectExtent b="0" l="0" r="0" t="0"/>
          <wp:wrapSquare wrapText="bothSides" distB="0" distT="0" distL="0" distR="0"/>
          <wp:docPr descr="Icon&#10;&#10;Description automatically generated" id="2"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3138" cy="4900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911D7A"/>
    <w:rPr>
      <w:color w:val="0000ff" w:themeColor="hyperlink"/>
      <w:u w:val="single"/>
    </w:rPr>
  </w:style>
  <w:style w:type="character" w:styleId="Mencinsinresolver">
    <w:name w:val="Unresolved Mention"/>
    <w:basedOn w:val="Fuentedeprrafopredeter"/>
    <w:uiPriority w:val="99"/>
    <w:semiHidden w:val="1"/>
    <w:unhideWhenUsed w:val="1"/>
    <w:rsid w:val="00911D7A"/>
    <w:rPr>
      <w:color w:val="605e5c"/>
      <w:shd w:color="auto" w:fill="e1dfdd" w:val="clear"/>
    </w:rPr>
  </w:style>
  <w:style w:type="character" w:styleId="Refdecomentario">
    <w:name w:val="annotation reference"/>
    <w:basedOn w:val="Fuentedeprrafopredeter"/>
    <w:uiPriority w:val="99"/>
    <w:semiHidden w:val="1"/>
    <w:unhideWhenUsed w:val="1"/>
    <w:rsid w:val="00D42105"/>
    <w:rPr>
      <w:sz w:val="16"/>
      <w:szCs w:val="16"/>
    </w:rPr>
  </w:style>
  <w:style w:type="paragraph" w:styleId="Textocomentario">
    <w:name w:val="annotation text"/>
    <w:basedOn w:val="Normal"/>
    <w:link w:val="TextocomentarioCar"/>
    <w:uiPriority w:val="99"/>
    <w:unhideWhenUsed w:val="1"/>
    <w:rsid w:val="00D42105"/>
    <w:pPr>
      <w:spacing w:line="240" w:lineRule="auto"/>
    </w:pPr>
    <w:rPr>
      <w:sz w:val="20"/>
      <w:szCs w:val="20"/>
    </w:rPr>
  </w:style>
  <w:style w:type="character" w:styleId="TextocomentarioCar" w:customStyle="1">
    <w:name w:val="Texto comentario Car"/>
    <w:basedOn w:val="Fuentedeprrafopredeter"/>
    <w:link w:val="Textocomentario"/>
    <w:uiPriority w:val="99"/>
    <w:rsid w:val="00D4210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42105"/>
    <w:rPr>
      <w:b w:val="1"/>
      <w:bCs w:val="1"/>
    </w:rPr>
  </w:style>
  <w:style w:type="character" w:styleId="AsuntodelcomentarioCar" w:customStyle="1">
    <w:name w:val="Asunto del comentario Car"/>
    <w:basedOn w:val="TextocomentarioCar"/>
    <w:link w:val="Asuntodelcomentario"/>
    <w:uiPriority w:val="99"/>
    <w:semiHidden w:val="1"/>
    <w:rsid w:val="00D42105"/>
    <w:rPr>
      <w:b w:val="1"/>
      <w:bCs w:val="1"/>
      <w:sz w:val="20"/>
      <w:szCs w:val="20"/>
    </w:rPr>
  </w:style>
  <w:style w:type="paragraph" w:styleId="Revisin">
    <w:name w:val="Revision"/>
    <w:hidden w:val="1"/>
    <w:uiPriority w:val="99"/>
    <w:semiHidden w:val="1"/>
    <w:rsid w:val="00D4210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irquedusoleil.com/" TargetMode="External"/><Relationship Id="rId10" Type="http://schemas.openxmlformats.org/officeDocument/2006/relationships/hyperlink" Target="https://www.instagram.com/vidanta/?hl=en" TargetMode="External"/><Relationship Id="rId13" Type="http://schemas.openxmlformats.org/officeDocument/2006/relationships/hyperlink" Target="mailto:melissa.aladro@another.co" TargetMode="External"/><Relationship Id="rId12" Type="http://schemas.openxmlformats.org/officeDocument/2006/relationships/hyperlink" Target="mailto:francisco.granado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upovidant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irquedusoleil.com/es/joya" TargetMode="External"/><Relationship Id="rId8" Type="http://schemas.openxmlformats.org/officeDocument/2006/relationships/hyperlink" Target="http://www.jungala.com/es/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1+fGjGc6It47E1rCgQD21SRUNg==">AMUW2mW052iHn4Jzab8Hg8QJ3u+ISl/aNlzBvYoFF5gZlhhHTkd/JPc5hdfO1dG1I82aTvoi93IE0wbicbSOzL45lZqbhJlUp7XkaArDfCsZZcZUTEkEyWE=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2023-03-02T15:27:00Z</dcterms:created>
  <dc:creator>Laura Isabel Arvizu Gonzalez</dc:creator>
</cp:coreProperties>
</file>